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6b45ec35f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aa1e55984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des Morts,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1820e65b940a4" /><Relationship Type="http://schemas.openxmlformats.org/officeDocument/2006/relationships/numbering" Target="/word/numbering.xml" Id="Rfb4b3f511c704081" /><Relationship Type="http://schemas.openxmlformats.org/officeDocument/2006/relationships/settings" Target="/word/settings.xml" Id="Rd1b2fabb74214943" /><Relationship Type="http://schemas.openxmlformats.org/officeDocument/2006/relationships/image" Target="/word/media/a5bb245f-d7cb-4f8e-b954-5ef968c362a4.png" Id="Ra70aa1e55984496b" /></Relationships>
</file>