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2ee12b794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ef7076750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 and M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a6f19be7c47aa" /><Relationship Type="http://schemas.openxmlformats.org/officeDocument/2006/relationships/numbering" Target="/word/numbering.xml" Id="Rfebc56ddb5a640b1" /><Relationship Type="http://schemas.openxmlformats.org/officeDocument/2006/relationships/settings" Target="/word/settings.xml" Id="R83ac435c8efe4d97" /><Relationship Type="http://schemas.openxmlformats.org/officeDocument/2006/relationships/image" Target="/word/media/273e3718-f000-4187-a10d-94693d41fa83.png" Id="Rf22ef707675043ac" /></Relationships>
</file>