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537d1a3c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0619b580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c28c7dd044c24" /><Relationship Type="http://schemas.openxmlformats.org/officeDocument/2006/relationships/numbering" Target="/word/numbering.xml" Id="R2fa8229e5c654cb8" /><Relationship Type="http://schemas.openxmlformats.org/officeDocument/2006/relationships/settings" Target="/word/settings.xml" Id="R4371e99bbae24aac" /><Relationship Type="http://schemas.openxmlformats.org/officeDocument/2006/relationships/image" Target="/word/media/f8fb76bb-7c65-4f50-8e2c-7fe6fed6658d.png" Id="R5dcf0619b5804fc2" /></Relationships>
</file>