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aa2951c34e4a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85d957ecbc4d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Cadyville,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af147193cc4af3" /><Relationship Type="http://schemas.openxmlformats.org/officeDocument/2006/relationships/numbering" Target="/word/numbering.xml" Id="R5bae89f257834a14" /><Relationship Type="http://schemas.openxmlformats.org/officeDocument/2006/relationships/settings" Target="/word/settings.xml" Id="Rc1d24a4bcd3a42c7" /><Relationship Type="http://schemas.openxmlformats.org/officeDocument/2006/relationships/image" Target="/word/media/68befd93-b5c9-43c3-b865-8202d89b5c28.png" Id="R0b85d957ecbc4d63" /></Relationships>
</file>