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ee779c41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c528deeb3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Cahoon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c0845d35f49a9" /><Relationship Type="http://schemas.openxmlformats.org/officeDocument/2006/relationships/numbering" Target="/word/numbering.xml" Id="R951aea216fb14bdf" /><Relationship Type="http://schemas.openxmlformats.org/officeDocument/2006/relationships/settings" Target="/word/settings.xml" Id="Rc2ba88b6d76a40c3" /><Relationship Type="http://schemas.openxmlformats.org/officeDocument/2006/relationships/image" Target="/word/media/b4cf4d36-ad70-4e08-8a23-b04bd0ebfc61.png" Id="R133c528deeb341b7" /></Relationships>
</file>