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5451a89c6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191db1607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Falls,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5071db25243ec" /><Relationship Type="http://schemas.openxmlformats.org/officeDocument/2006/relationships/numbering" Target="/word/numbering.xml" Id="R824fc0263fc04e3f" /><Relationship Type="http://schemas.openxmlformats.org/officeDocument/2006/relationships/settings" Target="/word/settings.xml" Id="Refcb55c698d24fa9" /><Relationship Type="http://schemas.openxmlformats.org/officeDocument/2006/relationships/image" Target="/word/media/e359ed6b-fac4-4de2-84aa-1b391ea0197b.png" Id="R55a191db16074ac2" /></Relationships>
</file>