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cb2b4193b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ce2440af8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Caliente,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7e2e7d8c54b97" /><Relationship Type="http://schemas.openxmlformats.org/officeDocument/2006/relationships/numbering" Target="/word/numbering.xml" Id="R658db0599050496b" /><Relationship Type="http://schemas.openxmlformats.org/officeDocument/2006/relationships/settings" Target="/word/settings.xml" Id="Rd0c41dae49c84aee" /><Relationship Type="http://schemas.openxmlformats.org/officeDocument/2006/relationships/image" Target="/word/media/7b50e02f-74cd-4f45-b325-bbd1edad6a23.png" Id="R0aace2440af8479b" /></Relationships>
</file>