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3ef0e7b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3900b6d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4fc0aaef4ddc" /><Relationship Type="http://schemas.openxmlformats.org/officeDocument/2006/relationships/numbering" Target="/word/numbering.xml" Id="R818882f4c65b4d59" /><Relationship Type="http://schemas.openxmlformats.org/officeDocument/2006/relationships/settings" Target="/word/settings.xml" Id="R1a8cd4d525f64337" /><Relationship Type="http://schemas.openxmlformats.org/officeDocument/2006/relationships/image" Target="/word/media/461d3d3c-7536-4312-91a2-45c7a2ea6808.png" Id="R4af63900b6dc4595" /></Relationships>
</file>