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547cfd332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f80f7dbc8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Callaway,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bd64374b34048" /><Relationship Type="http://schemas.openxmlformats.org/officeDocument/2006/relationships/numbering" Target="/word/numbering.xml" Id="R32c4ab0e392a435e" /><Relationship Type="http://schemas.openxmlformats.org/officeDocument/2006/relationships/settings" Target="/word/settings.xml" Id="R22eca2a3998a4fb6" /><Relationship Type="http://schemas.openxmlformats.org/officeDocument/2006/relationships/image" Target="/word/media/0db0a3f5-1836-4b76-a20d-5e25acc32ab0.png" Id="R273f80f7dbc844d0" /></Relationships>
</file>