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a8802a51e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3294fdc6f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Calmes Neck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e9ba0ebe44904" /><Relationship Type="http://schemas.openxmlformats.org/officeDocument/2006/relationships/numbering" Target="/word/numbering.xml" Id="Rdf2836b097eb4ca1" /><Relationship Type="http://schemas.openxmlformats.org/officeDocument/2006/relationships/settings" Target="/word/settings.xml" Id="R50304c90c8444b95" /><Relationship Type="http://schemas.openxmlformats.org/officeDocument/2006/relationships/image" Target="/word/media/1b9b9b97-ef28-41d0-8d77-2f43323a43b8.png" Id="R4ec3294fdc6f4728" /></Relationships>
</file>