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ca1905afc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76f28c9ed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Calneva,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e21c53e7491c" /><Relationship Type="http://schemas.openxmlformats.org/officeDocument/2006/relationships/numbering" Target="/word/numbering.xml" Id="R4bd36e3c83a54f6b" /><Relationship Type="http://schemas.openxmlformats.org/officeDocument/2006/relationships/settings" Target="/word/settings.xml" Id="R83cd4fb0857743e8" /><Relationship Type="http://schemas.openxmlformats.org/officeDocument/2006/relationships/image" Target="/word/media/d42ee78e-9bb7-4422-a9e9-d363ee103e15.png" Id="Rcc676f28c9ed4481" /></Relationships>
</file>