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3be1771944a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f2efc92a1c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Cameron Airpark Estates,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cd3b4b5c547b0" /><Relationship Type="http://schemas.openxmlformats.org/officeDocument/2006/relationships/numbering" Target="/word/numbering.xml" Id="Ra08a4efffed94761" /><Relationship Type="http://schemas.openxmlformats.org/officeDocument/2006/relationships/settings" Target="/word/settings.xml" Id="R244eb63344c340c4" /><Relationship Type="http://schemas.openxmlformats.org/officeDocument/2006/relationships/image" Target="/word/media/9b12ad52-6089-4359-a399-4245e8cc4447.png" Id="Raaf2efc92a1c41ff" /></Relationships>
</file>