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ba25a9b6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e781512c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Eighteen,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f0670bdb4f8b" /><Relationship Type="http://schemas.openxmlformats.org/officeDocument/2006/relationships/numbering" Target="/word/numbering.xml" Id="R90b66c7c2b1b4c1b" /><Relationship Type="http://schemas.openxmlformats.org/officeDocument/2006/relationships/settings" Target="/word/settings.xml" Id="R90be625912534593" /><Relationship Type="http://schemas.openxmlformats.org/officeDocument/2006/relationships/image" Target="/word/media/c1871fd7-f5ba-4196-b238-9993d20150eb.png" Id="Rfce1e781512c44c5" /></Relationships>
</file>