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ac269fdcf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c08c8254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Ellis,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30cb9b79d4ae8" /><Relationship Type="http://schemas.openxmlformats.org/officeDocument/2006/relationships/numbering" Target="/word/numbering.xml" Id="R1a6ad3beb0ac4a5a" /><Relationship Type="http://schemas.openxmlformats.org/officeDocument/2006/relationships/settings" Target="/word/settings.xml" Id="R57ea59fcd6304a0d" /><Relationship Type="http://schemas.openxmlformats.org/officeDocument/2006/relationships/image" Target="/word/media/fb173829-1444-476f-a0ff-36af64ec3f23.png" Id="R649fc08c8254489a" /></Relationships>
</file>