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f281cbe8c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a8604332a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Neyati,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e19adc4c044be" /><Relationship Type="http://schemas.openxmlformats.org/officeDocument/2006/relationships/numbering" Target="/word/numbering.xml" Id="Rbf049b8d92134f2a" /><Relationship Type="http://schemas.openxmlformats.org/officeDocument/2006/relationships/settings" Target="/word/settings.xml" Id="R6d13d0838bea4d66" /><Relationship Type="http://schemas.openxmlformats.org/officeDocument/2006/relationships/image" Target="/word/media/feb22812-c8da-4478-9225-10787f0cf1e1.png" Id="R60ca8604332a4abb" /></Relationships>
</file>