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be61528e5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c7a2bcd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Ousamequin,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c19009f3478d" /><Relationship Type="http://schemas.openxmlformats.org/officeDocument/2006/relationships/numbering" Target="/word/numbering.xml" Id="R9955e3ecd5af4460" /><Relationship Type="http://schemas.openxmlformats.org/officeDocument/2006/relationships/settings" Target="/word/settings.xml" Id="R9801e2aca2f44679" /><Relationship Type="http://schemas.openxmlformats.org/officeDocument/2006/relationships/image" Target="/word/media/03ce7a93-074b-4b13-a783-7d228c898b99.png" Id="Rc035c7a2bcd84748" /></Relationships>
</file>