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0ac1bb8b0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c48ad0cab4e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Pendleton South,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e42cd612d4664" /><Relationship Type="http://schemas.openxmlformats.org/officeDocument/2006/relationships/numbering" Target="/word/numbering.xml" Id="R93b38f7e22b047bd" /><Relationship Type="http://schemas.openxmlformats.org/officeDocument/2006/relationships/settings" Target="/word/settings.xml" Id="R065b94d4232d4115" /><Relationship Type="http://schemas.openxmlformats.org/officeDocument/2006/relationships/image" Target="/word/media/5bb38df2-1e33-430a-acb3-1d6f66e632d8.png" Id="R199c48ad0cab4e30" /></Relationships>
</file>