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670008fdbc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87259149b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Campton Hollow,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7ea28a66d4f23" /><Relationship Type="http://schemas.openxmlformats.org/officeDocument/2006/relationships/numbering" Target="/word/numbering.xml" Id="Radbd945082ba4c1c" /><Relationship Type="http://schemas.openxmlformats.org/officeDocument/2006/relationships/settings" Target="/word/settings.xml" Id="R4368eba5cda74736" /><Relationship Type="http://schemas.openxmlformats.org/officeDocument/2006/relationships/image" Target="/word/media/5a8f5825-82c6-455d-9ee3-ef630d7d6a47.png" Id="R78487259149b40b7" /></Relationships>
</file>