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af2377df7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fffde4f94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e9eaf64fb40ae" /><Relationship Type="http://schemas.openxmlformats.org/officeDocument/2006/relationships/numbering" Target="/word/numbering.xml" Id="Rcd527356e5ba4854" /><Relationship Type="http://schemas.openxmlformats.org/officeDocument/2006/relationships/settings" Target="/word/settings.xml" Id="R006d279eccc14d7e" /><Relationship Type="http://schemas.openxmlformats.org/officeDocument/2006/relationships/image" Target="/word/media/280e3691-5450-407a-9ddf-b2660a7ed4ce.png" Id="Rde4fffde4f944d5a" /></Relationships>
</file>