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f466b286d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ba042a6c9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Canalou,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64d966034b88" /><Relationship Type="http://schemas.openxmlformats.org/officeDocument/2006/relationships/numbering" Target="/word/numbering.xml" Id="Ra7d466d942254802" /><Relationship Type="http://schemas.openxmlformats.org/officeDocument/2006/relationships/settings" Target="/word/settings.xml" Id="R5280252464664bea" /><Relationship Type="http://schemas.openxmlformats.org/officeDocument/2006/relationships/image" Target="/word/media/42a4dc82-c5e7-448d-9abd-61f2b1e6f70d.png" Id="R583ba042a6c94eec" /></Relationships>
</file>