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d5805b8c2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cc9787842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Canby Cross,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a8e71072b4b55" /><Relationship Type="http://schemas.openxmlformats.org/officeDocument/2006/relationships/numbering" Target="/word/numbering.xml" Id="R3aba384b16c544c6" /><Relationship Type="http://schemas.openxmlformats.org/officeDocument/2006/relationships/settings" Target="/word/settings.xml" Id="R9576d62c89e0462e" /><Relationship Type="http://schemas.openxmlformats.org/officeDocument/2006/relationships/image" Target="/word/media/ae65a62c-38b1-41dc-8479-8d8af511acd7.png" Id="R4c0cc97878424b9c" /></Relationships>
</file>