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8503f5216e4f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6c33d3c7f242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Candelaria Place,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b8da6a50384ca0" /><Relationship Type="http://schemas.openxmlformats.org/officeDocument/2006/relationships/numbering" Target="/word/numbering.xml" Id="Rc5074bd5a7dd46fb" /><Relationship Type="http://schemas.openxmlformats.org/officeDocument/2006/relationships/settings" Target="/word/settings.xml" Id="Rcb68b4ec93374378" /><Relationship Type="http://schemas.openxmlformats.org/officeDocument/2006/relationships/image" Target="/word/media/1303cf0e-e862-4d50-870c-eed3a64b79b2.png" Id="Rd46c33d3c7f2426d" /></Relationships>
</file>