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f461f310e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a9f8d9fc1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Canterbury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a87b6c50c4915" /><Relationship Type="http://schemas.openxmlformats.org/officeDocument/2006/relationships/numbering" Target="/word/numbering.xml" Id="R98b48f587cb14c5b" /><Relationship Type="http://schemas.openxmlformats.org/officeDocument/2006/relationships/settings" Target="/word/settings.xml" Id="Rb4fca9b9b08245fb" /><Relationship Type="http://schemas.openxmlformats.org/officeDocument/2006/relationships/image" Target="/word/media/cd3588ea-9a18-4b17-b3c7-710582d7b758.png" Id="R53ea9f8d9fc14ed0" /></Relationships>
</file>