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6c977029fb4b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d3a50ed4544c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Cape May Court House,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d21ac21c3d45de" /><Relationship Type="http://schemas.openxmlformats.org/officeDocument/2006/relationships/numbering" Target="/word/numbering.xml" Id="R0baf79edc5b44548" /><Relationship Type="http://schemas.openxmlformats.org/officeDocument/2006/relationships/settings" Target="/word/settings.xml" Id="R48b1eb0c8fac4235" /><Relationship Type="http://schemas.openxmlformats.org/officeDocument/2006/relationships/image" Target="/word/media/ca0ac218-e82e-40e3-9f6c-273017ed5e7a.png" Id="R39d3a50ed4544c9e" /></Relationships>
</file>