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4b4d28fd5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5c473fed0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Vincent,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e1081526e41bf" /><Relationship Type="http://schemas.openxmlformats.org/officeDocument/2006/relationships/numbering" Target="/word/numbering.xml" Id="Rd45de7a5e0984694" /><Relationship Type="http://schemas.openxmlformats.org/officeDocument/2006/relationships/settings" Target="/word/settings.xml" Id="R8937c14228fe4705" /><Relationship Type="http://schemas.openxmlformats.org/officeDocument/2006/relationships/image" Target="/word/media/ba319757-18be-4490-8e68-1e07ccf40a45.png" Id="R95d5c473fed0402b" /></Relationships>
</file>