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b3cac385f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d35edbd76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Capri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d0311eb704454" /><Relationship Type="http://schemas.openxmlformats.org/officeDocument/2006/relationships/numbering" Target="/word/numbering.xml" Id="R890faaac9c7b4934" /><Relationship Type="http://schemas.openxmlformats.org/officeDocument/2006/relationships/settings" Target="/word/settings.xml" Id="R7f6f823e4e5a4bce" /><Relationship Type="http://schemas.openxmlformats.org/officeDocument/2006/relationships/image" Target="/word/media/57b1b3c6-1c58-44c4-8f64-5c693fed20ec.png" Id="R3ccd35edbd7644ac" /></Relationships>
</file>