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b32db295c941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d34e7a88b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Carnelian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e8a5ca91c439e" /><Relationship Type="http://schemas.openxmlformats.org/officeDocument/2006/relationships/numbering" Target="/word/numbering.xml" Id="Rbe29b151a04b475e" /><Relationship Type="http://schemas.openxmlformats.org/officeDocument/2006/relationships/settings" Target="/word/settings.xml" Id="Rf656f008b964451b" /><Relationship Type="http://schemas.openxmlformats.org/officeDocument/2006/relationships/image" Target="/word/media/290a2a0f-2630-4146-be23-0071f0847a7f.png" Id="R77cd34e7a88b4ebc" /></Relationships>
</file>