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c38e2725340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6da538aac3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Carriage Club,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edaa1ae494cb6" /><Relationship Type="http://schemas.openxmlformats.org/officeDocument/2006/relationships/numbering" Target="/word/numbering.xml" Id="R19981513c23445f6" /><Relationship Type="http://schemas.openxmlformats.org/officeDocument/2006/relationships/settings" Target="/word/settings.xml" Id="R9c53e7c8601144c4" /><Relationship Type="http://schemas.openxmlformats.org/officeDocument/2006/relationships/image" Target="/word/media/aa516fd2-eff2-4735-8176-a238ec6542f1.png" Id="R916da538aac343ce" /></Relationships>
</file>