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67fd8f272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1e636b8c6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Carsan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f67304c5f4198" /><Relationship Type="http://schemas.openxmlformats.org/officeDocument/2006/relationships/numbering" Target="/word/numbering.xml" Id="R541fd61c157a47da" /><Relationship Type="http://schemas.openxmlformats.org/officeDocument/2006/relationships/settings" Target="/word/settings.xml" Id="Rc97b0759c8e94cc5" /><Relationship Type="http://schemas.openxmlformats.org/officeDocument/2006/relationships/image" Target="/word/media/31047b4f-a5a2-48d1-a627-b49398ec2597.png" Id="Rfc11e636b8c6447d" /></Relationships>
</file>