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a8848bc0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8ae47a76a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Casanova,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527f526b54b8c" /><Relationship Type="http://schemas.openxmlformats.org/officeDocument/2006/relationships/numbering" Target="/word/numbering.xml" Id="Reed91f0ae548456f" /><Relationship Type="http://schemas.openxmlformats.org/officeDocument/2006/relationships/settings" Target="/word/settings.xml" Id="R7d95123bec0f443f" /><Relationship Type="http://schemas.openxmlformats.org/officeDocument/2006/relationships/image" Target="/word/media/3a697f83-c03c-46a2-a205-19b2d97d2aa2.png" Id="Rf558ae47a76a4596" /></Relationships>
</file>