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b50df0426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41fe5d3f3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Casey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64629f61a45e9" /><Relationship Type="http://schemas.openxmlformats.org/officeDocument/2006/relationships/numbering" Target="/word/numbering.xml" Id="Recd309510eed43c6" /><Relationship Type="http://schemas.openxmlformats.org/officeDocument/2006/relationships/settings" Target="/word/settings.xml" Id="Rbc5308a904f940c4" /><Relationship Type="http://schemas.openxmlformats.org/officeDocument/2006/relationships/image" Target="/word/media/a64dfcc0-7375-455b-9f68-09c8bd2281c4.png" Id="Rf5341fe5d3f342d0" /></Relationships>
</file>