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1755b9ea8746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8b9dd1df9547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Caspars, Illinois,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b95bac37f749df" /><Relationship Type="http://schemas.openxmlformats.org/officeDocument/2006/relationships/numbering" Target="/word/numbering.xml" Id="R010e743cad944225" /><Relationship Type="http://schemas.openxmlformats.org/officeDocument/2006/relationships/settings" Target="/word/settings.xml" Id="R4e53f025b1f143da" /><Relationship Type="http://schemas.openxmlformats.org/officeDocument/2006/relationships/image" Target="/word/media/a4f55879-9c23-4443-838b-2e615fbd2700.png" Id="R138b9dd1df9547b1" /></Relationships>
</file>