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a3a185585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86b7cfff8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Cassadaga,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aad6e079d4c1c" /><Relationship Type="http://schemas.openxmlformats.org/officeDocument/2006/relationships/numbering" Target="/word/numbering.xml" Id="R92c8f89952074131" /><Relationship Type="http://schemas.openxmlformats.org/officeDocument/2006/relationships/settings" Target="/word/settings.xml" Id="Rb2ea3b1cd7d64fd9" /><Relationship Type="http://schemas.openxmlformats.org/officeDocument/2006/relationships/image" Target="/word/media/0c3aaf2a-2036-4419-add1-67290c0a9492.png" Id="R97a86b7cfff846fa" /></Relationships>
</file>