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2841ac3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95f2ba7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5b5790c847e5" /><Relationship Type="http://schemas.openxmlformats.org/officeDocument/2006/relationships/numbering" Target="/word/numbering.xml" Id="R1479c454c45845aa" /><Relationship Type="http://schemas.openxmlformats.org/officeDocument/2006/relationships/settings" Target="/word/settings.xml" Id="R96ddd43c0bea404c" /><Relationship Type="http://schemas.openxmlformats.org/officeDocument/2006/relationships/image" Target="/word/media/1173f019-df22-4e8c-b5b3-1babf5602783.png" Id="R3e5f95f2ba7e44df" /></Relationships>
</file>