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bef7ba017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23a8830b7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Catawissa,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ced826c634102" /><Relationship Type="http://schemas.openxmlformats.org/officeDocument/2006/relationships/numbering" Target="/word/numbering.xml" Id="R140ca00f49aa404b" /><Relationship Type="http://schemas.openxmlformats.org/officeDocument/2006/relationships/settings" Target="/word/settings.xml" Id="Rda2206c5c72c42bb" /><Relationship Type="http://schemas.openxmlformats.org/officeDocument/2006/relationships/image" Target="/word/media/ff1862a9-c538-42b8-ad81-27d9b15e9c6e.png" Id="R3d523a8830b74fe1" /></Relationships>
</file>