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a7295c999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0b82f57db4c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Catherine Square,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316e0d2b374e14" /><Relationship Type="http://schemas.openxmlformats.org/officeDocument/2006/relationships/numbering" Target="/word/numbering.xml" Id="Rf478b8f1c2a9493b" /><Relationship Type="http://schemas.openxmlformats.org/officeDocument/2006/relationships/settings" Target="/word/settings.xml" Id="R6c72017d87c44d91" /><Relationship Type="http://schemas.openxmlformats.org/officeDocument/2006/relationships/image" Target="/word/media/7343b547-85ee-4652-bd86-32d75c5c6fb4.png" Id="Rfed0b82f57db4c23" /></Relationships>
</file>