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16b6f7574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064b86b6e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Catlett,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eac9062504b3a" /><Relationship Type="http://schemas.openxmlformats.org/officeDocument/2006/relationships/numbering" Target="/word/numbering.xml" Id="R01898f2afd94466e" /><Relationship Type="http://schemas.openxmlformats.org/officeDocument/2006/relationships/settings" Target="/word/settings.xml" Id="R8f80749d161c4062" /><Relationship Type="http://schemas.openxmlformats.org/officeDocument/2006/relationships/image" Target="/word/media/fbd63d32-59ed-4288-a280-4a0f6787c0e1.png" Id="R0be064b86b6e463d" /></Relationships>
</file>