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ad62a2863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e1ff7cbc5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Catonsville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4a44f7d1433f" /><Relationship Type="http://schemas.openxmlformats.org/officeDocument/2006/relationships/numbering" Target="/word/numbering.xml" Id="R05df076b62534af6" /><Relationship Type="http://schemas.openxmlformats.org/officeDocument/2006/relationships/settings" Target="/word/settings.xml" Id="Raf491b4eaec24edf" /><Relationship Type="http://schemas.openxmlformats.org/officeDocument/2006/relationships/image" Target="/word/media/1e9f8ca5-9bf8-47a1-b64e-f5374a83ca89.png" Id="Rc92e1ff7cbc54ca9" /></Relationships>
</file>