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930b33ce8140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f1800bc3de46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Cause Prairie,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3f9c930e66495c" /><Relationship Type="http://schemas.openxmlformats.org/officeDocument/2006/relationships/numbering" Target="/word/numbering.xml" Id="Rcf4ff004efdb4404" /><Relationship Type="http://schemas.openxmlformats.org/officeDocument/2006/relationships/settings" Target="/word/settings.xml" Id="R8735247f4b044055" /><Relationship Type="http://schemas.openxmlformats.org/officeDocument/2006/relationships/image" Target="/word/media/377f498f-9d41-4514-8f9a-bb62d1f3cc21.png" Id="R9cf1800bc3de463d" /></Relationships>
</file>