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1077f5c28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08e6ea2d8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Caverna,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8b54095804a11" /><Relationship Type="http://schemas.openxmlformats.org/officeDocument/2006/relationships/numbering" Target="/word/numbering.xml" Id="R9b2495d96fb94492" /><Relationship Type="http://schemas.openxmlformats.org/officeDocument/2006/relationships/settings" Target="/word/settings.xml" Id="R4a857bf2a34948c4" /><Relationship Type="http://schemas.openxmlformats.org/officeDocument/2006/relationships/image" Target="/word/media/7d402a2f-66b2-4e6a-ae09-d5428eb6a8da.png" Id="R4ad08e6ea2d845a5" /></Relationships>
</file>