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ec369b8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de4e4cb0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a4160572e46ca" /><Relationship Type="http://schemas.openxmlformats.org/officeDocument/2006/relationships/numbering" Target="/word/numbering.xml" Id="R06608abf704e4442" /><Relationship Type="http://schemas.openxmlformats.org/officeDocument/2006/relationships/settings" Target="/word/settings.xml" Id="Ra85b5e68da5c4d2f" /><Relationship Type="http://schemas.openxmlformats.org/officeDocument/2006/relationships/image" Target="/word/media/1b5fff58-f78d-481d-ba7e-c29de14a6070.png" Id="Rdbfde4e4cb074b2e" /></Relationships>
</file>