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88bef34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f177c98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7781196a34f65" /><Relationship Type="http://schemas.openxmlformats.org/officeDocument/2006/relationships/numbering" Target="/word/numbering.xml" Id="R0e6ccf36bd0a4a5d" /><Relationship Type="http://schemas.openxmlformats.org/officeDocument/2006/relationships/settings" Target="/word/settings.xml" Id="R4d83a0bfa86a433a" /><Relationship Type="http://schemas.openxmlformats.org/officeDocument/2006/relationships/image" Target="/word/media/dbbe5193-8236-44c5-bb61-4f39a9f6b569.png" Id="Ref8ef177c982495d" /></Relationships>
</file>