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bbe1f15d0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e92f0998b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Mill Run,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492be74be4102" /><Relationship Type="http://schemas.openxmlformats.org/officeDocument/2006/relationships/numbering" Target="/word/numbering.xml" Id="Rfb551758e4014e63" /><Relationship Type="http://schemas.openxmlformats.org/officeDocument/2006/relationships/settings" Target="/word/settings.xml" Id="Rc2c617cd7e6d486e" /><Relationship Type="http://schemas.openxmlformats.org/officeDocument/2006/relationships/image" Target="/word/media/889c386d-2cb6-40e7-85ba-f116d6d50f30.png" Id="R723e92f0998b4ac4" /></Relationships>
</file>