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6613e2528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191dfb3a7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Rock,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1cf856e464d3f" /><Relationship Type="http://schemas.openxmlformats.org/officeDocument/2006/relationships/numbering" Target="/word/numbering.xml" Id="R0f70470da9bd48ab" /><Relationship Type="http://schemas.openxmlformats.org/officeDocument/2006/relationships/settings" Target="/word/settings.xml" Id="R1cd29f1a7cb4407d" /><Relationship Type="http://schemas.openxmlformats.org/officeDocument/2006/relationships/image" Target="/word/media/3987c2de-e1fd-42c7-9c2c-6971f9f7fe3f.png" Id="R87d191dfb3a74dd0" /></Relationships>
</file>