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18ae375d3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92bd842aa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Cedarbrook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364b583d84c94" /><Relationship Type="http://schemas.openxmlformats.org/officeDocument/2006/relationships/numbering" Target="/word/numbering.xml" Id="R939e68a4c56b472f" /><Relationship Type="http://schemas.openxmlformats.org/officeDocument/2006/relationships/settings" Target="/word/settings.xml" Id="R61e197922e7846e0" /><Relationship Type="http://schemas.openxmlformats.org/officeDocument/2006/relationships/image" Target="/word/media/c5ee65a6-b1c4-44e5-b46e-1deae3258db3.png" Id="R47f92bd842aa41e4" /></Relationships>
</file>