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2d6828b31943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22d4de19f8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Cedonia,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731c67cae48ea" /><Relationship Type="http://schemas.openxmlformats.org/officeDocument/2006/relationships/numbering" Target="/word/numbering.xml" Id="Ra6fe76dada2445d2" /><Relationship Type="http://schemas.openxmlformats.org/officeDocument/2006/relationships/settings" Target="/word/settings.xml" Id="R67f3d97ce36c4c68" /><Relationship Type="http://schemas.openxmlformats.org/officeDocument/2006/relationships/image" Target="/word/media/d8a01dec-c79c-42bb-ab40-ce88c88fcd7d.png" Id="R1922d4de19f8415c" /></Relationships>
</file>