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a1ad3052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424c8c69b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3ec826cf14efb" /><Relationship Type="http://schemas.openxmlformats.org/officeDocument/2006/relationships/numbering" Target="/word/numbering.xml" Id="Rb84d33cf93c04232" /><Relationship Type="http://schemas.openxmlformats.org/officeDocument/2006/relationships/settings" Target="/word/settings.xml" Id="R9162174cfc8e4684" /><Relationship Type="http://schemas.openxmlformats.org/officeDocument/2006/relationships/image" Target="/word/media/cb3b276a-a0be-4caa-b603-9273e4134230.png" Id="Rfac424c8c69b44d5" /></Relationships>
</file>