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0c03a0a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85d0f1fc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Community,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a6a3cc8704488" /><Relationship Type="http://schemas.openxmlformats.org/officeDocument/2006/relationships/numbering" Target="/word/numbering.xml" Id="Rc704c807547c42a0" /><Relationship Type="http://schemas.openxmlformats.org/officeDocument/2006/relationships/settings" Target="/word/settings.xml" Id="Rc3c0b722ffab495e" /><Relationship Type="http://schemas.openxmlformats.org/officeDocument/2006/relationships/image" Target="/word/media/b980bac6-89c6-491d-9cd1-0ec7c9110343.png" Id="Rde885d0f1fc94efc" /></Relationships>
</file>