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4fa41ef2f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36738214f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Center Minot,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a1e658a50447c" /><Relationship Type="http://schemas.openxmlformats.org/officeDocument/2006/relationships/numbering" Target="/word/numbering.xml" Id="R28391b5fc8904bc1" /><Relationship Type="http://schemas.openxmlformats.org/officeDocument/2006/relationships/settings" Target="/word/settings.xml" Id="R409fc5de6f094222" /><Relationship Type="http://schemas.openxmlformats.org/officeDocument/2006/relationships/image" Target="/word/media/4cfbb689-ea20-4578-90e6-d1d1563e59f1.png" Id="R8c836738214f4f9d" /></Relationships>
</file>