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a9dcb2637e46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8b6251c1b74d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Centre Hill,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88dce8e92a44e9" /><Relationship Type="http://schemas.openxmlformats.org/officeDocument/2006/relationships/numbering" Target="/word/numbering.xml" Id="R687ddaf78f2c4be7" /><Relationship Type="http://schemas.openxmlformats.org/officeDocument/2006/relationships/settings" Target="/word/settings.xml" Id="Rc9b1d76050164f6d" /><Relationship Type="http://schemas.openxmlformats.org/officeDocument/2006/relationships/image" Target="/word/media/c1c666c8-bf88-49b5-a203-2e3c31c763e7.png" Id="Ra88b6251c1b74dd1" /></Relationships>
</file>